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64" w:rsidRPr="00590C64" w:rsidRDefault="00590C64" w:rsidP="00590C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и соотнесения с уровнями освоения программы</w:t>
      </w:r>
    </w:p>
    <w:p w:rsidR="00590C64" w:rsidRPr="00590C64" w:rsidRDefault="00590C64" w:rsidP="00590C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C64" w:rsidRPr="00590C64" w:rsidRDefault="00590C64" w:rsidP="00590C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полугодовые результаты и результаты за весь учебный год заносятся в таблицу результативности выполнения программы. </w:t>
      </w:r>
    </w:p>
    <w:p w:rsidR="00590C64" w:rsidRPr="00590C64" w:rsidRDefault="00590C64" w:rsidP="00590C64">
      <w:pPr>
        <w:tabs>
          <w:tab w:val="left" w:pos="2820"/>
          <w:tab w:val="left" w:pos="29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134"/>
        <w:gridCol w:w="2268"/>
      </w:tblGrid>
      <w:tr w:rsidR="00590C64" w:rsidRPr="00590C64" w:rsidTr="009E2035">
        <w:tc>
          <w:tcPr>
            <w:tcW w:w="568" w:type="dxa"/>
            <w:vMerge w:val="restart"/>
            <w:vAlign w:val="center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  <w:caps/>
              </w:rPr>
              <w:t>ФИО</w:t>
            </w:r>
          </w:p>
        </w:tc>
        <w:tc>
          <w:tcPr>
            <w:tcW w:w="2410" w:type="dxa"/>
            <w:gridSpan w:val="2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</w:rPr>
              <w:t>1 год обучения</w:t>
            </w:r>
          </w:p>
        </w:tc>
        <w:tc>
          <w:tcPr>
            <w:tcW w:w="2410" w:type="dxa"/>
            <w:gridSpan w:val="2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</w:rPr>
              <w:t>2 год обучения</w:t>
            </w:r>
          </w:p>
        </w:tc>
        <w:tc>
          <w:tcPr>
            <w:tcW w:w="2410" w:type="dxa"/>
            <w:gridSpan w:val="2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</w:rPr>
              <w:t>3 год обучения</w:t>
            </w:r>
          </w:p>
        </w:tc>
        <w:tc>
          <w:tcPr>
            <w:tcW w:w="2409" w:type="dxa"/>
            <w:gridSpan w:val="2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</w:rPr>
              <w:t>4 год обучения</w:t>
            </w:r>
          </w:p>
        </w:tc>
        <w:tc>
          <w:tcPr>
            <w:tcW w:w="2410" w:type="dxa"/>
            <w:gridSpan w:val="2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</w:rPr>
              <w:t>5 год обучения</w:t>
            </w:r>
          </w:p>
        </w:tc>
        <w:tc>
          <w:tcPr>
            <w:tcW w:w="2268" w:type="dxa"/>
            <w:vMerge w:val="restart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590C64">
              <w:rPr>
                <w:rFonts w:ascii="Times New Roman" w:hAnsi="Times New Roman"/>
                <w:b/>
              </w:rPr>
              <w:t>Средний показатель за весь период обучения обучающегося</w:t>
            </w:r>
          </w:p>
        </w:tc>
      </w:tr>
      <w:tr w:rsidR="00590C64" w:rsidRPr="00590C64" w:rsidTr="009E2035">
        <w:tc>
          <w:tcPr>
            <w:tcW w:w="568" w:type="dxa"/>
            <w:vMerge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</w:rPr>
              <w:t>результат за полугодие</w:t>
            </w: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 xml:space="preserve">результат </w:t>
            </w:r>
          </w:p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>за год</w:t>
            </w: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</w:rPr>
              <w:t>результат за полугодие</w:t>
            </w: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 xml:space="preserve">результат </w:t>
            </w:r>
          </w:p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>за год</w:t>
            </w: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</w:rPr>
              <w:t>результат за полугодие</w:t>
            </w: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 xml:space="preserve">результат </w:t>
            </w:r>
          </w:p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>за год</w:t>
            </w:r>
          </w:p>
        </w:tc>
        <w:tc>
          <w:tcPr>
            <w:tcW w:w="1275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</w:rPr>
              <w:t>результат за полугодие</w:t>
            </w: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 xml:space="preserve">результат </w:t>
            </w:r>
          </w:p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>за год</w:t>
            </w: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</w:rPr>
              <w:t>результат за полугодие</w:t>
            </w: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 xml:space="preserve">результат </w:t>
            </w:r>
          </w:p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590C64">
              <w:rPr>
                <w:rFonts w:ascii="Times New Roman" w:hAnsi="Times New Roman"/>
              </w:rPr>
              <w:t>за год</w:t>
            </w:r>
          </w:p>
        </w:tc>
        <w:tc>
          <w:tcPr>
            <w:tcW w:w="2268" w:type="dxa"/>
            <w:vMerge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590C64" w:rsidRPr="00590C64" w:rsidTr="009E2035">
        <w:tc>
          <w:tcPr>
            <w:tcW w:w="568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850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5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268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590C64" w:rsidRPr="00590C64" w:rsidTr="009E2035">
        <w:tc>
          <w:tcPr>
            <w:tcW w:w="568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850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5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268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590C64" w:rsidRPr="00590C64" w:rsidTr="009E2035">
        <w:tc>
          <w:tcPr>
            <w:tcW w:w="568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  <w:r w:rsidRPr="00590C64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850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5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276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1134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268" w:type="dxa"/>
          </w:tcPr>
          <w:p w:rsidR="00590C64" w:rsidRPr="00590C64" w:rsidRDefault="00590C64" w:rsidP="00590C64">
            <w:pPr>
              <w:tabs>
                <w:tab w:val="left" w:pos="2820"/>
                <w:tab w:val="left" w:pos="2925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:rsidR="00590C64" w:rsidRPr="00590C64" w:rsidRDefault="00590C64" w:rsidP="00590C64">
      <w:pPr>
        <w:tabs>
          <w:tab w:val="left" w:pos="2820"/>
          <w:tab w:val="left" w:pos="29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590C64" w:rsidRPr="00590C64" w:rsidRDefault="00590C64" w:rsidP="00590C6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C64">
        <w:rPr>
          <w:rFonts w:ascii="Times New Roman" w:eastAsia="Calibri" w:hAnsi="Times New Roman" w:cs="Times New Roman"/>
          <w:sz w:val="24"/>
          <w:szCs w:val="24"/>
          <w:lang w:eastAsia="ru-RU"/>
        </w:rPr>
        <w:t>В таблицу заносятся числовые показатели, которые соответствуют определенному уровню освоения материала, где: 3 – высокий уровень, 2 – средний уровень, 1 – минимальный уровень.</w:t>
      </w:r>
    </w:p>
    <w:p w:rsidR="00590C64" w:rsidRPr="00590C64" w:rsidRDefault="00590C64" w:rsidP="00590C6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C64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показатель вычисляется путем сложения всех баллов за весь период обучения и деления на количество аттестаций.</w:t>
      </w:r>
    </w:p>
    <w:p w:rsidR="00590C64" w:rsidRPr="00590C64" w:rsidRDefault="00590C64" w:rsidP="00590C64">
      <w:pPr>
        <w:tabs>
          <w:tab w:val="left" w:pos="2820"/>
          <w:tab w:val="left" w:pos="29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590C64" w:rsidRPr="00590C64" w:rsidRDefault="00590C64" w:rsidP="00590C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C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Оценочные материалы (контрольно-измерительные материалы)</w:t>
      </w:r>
    </w:p>
    <w:p w:rsidR="00590C64" w:rsidRPr="00590C64" w:rsidRDefault="00590C64" w:rsidP="00590C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0C64" w:rsidRPr="00590C64" w:rsidRDefault="00590C64" w:rsidP="0059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90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Критерии оценки эффективности данной программы </w:t>
      </w:r>
    </w:p>
    <w:p w:rsidR="00590C64" w:rsidRPr="00590C64" w:rsidRDefault="00590C64" w:rsidP="0059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90C64" w:rsidRPr="00590C64" w:rsidRDefault="00590C64" w:rsidP="00590C64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90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1 год обучения</w:t>
      </w:r>
    </w:p>
    <w:tbl>
      <w:tblPr>
        <w:tblW w:w="1562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921"/>
        <w:gridCol w:w="1806"/>
        <w:gridCol w:w="3091"/>
        <w:gridCol w:w="3091"/>
        <w:gridCol w:w="3091"/>
        <w:gridCol w:w="3091"/>
      </w:tblGrid>
      <w:tr w:rsidR="00590C64" w:rsidRPr="00590C64" w:rsidTr="009E2035">
        <w:trPr>
          <w:trHeight w:val="277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FF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№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п/п</w:t>
            </w:r>
          </w:p>
        </w:tc>
        <w:tc>
          <w:tcPr>
            <w:tcW w:w="270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Показатель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Низкий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(1)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Средний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(2)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Высокий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(3)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</w:tc>
      </w:tr>
      <w:tr w:rsidR="00590C64" w:rsidRPr="00590C64" w:rsidTr="009E2035"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913" w:type="dxa"/>
            <w:vMerge w:val="restart"/>
            <w:textDirection w:val="btLr"/>
          </w:tcPr>
          <w:p w:rsidR="00590C64" w:rsidRPr="00590C64" w:rsidRDefault="00590C64" w:rsidP="00590C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Развитие хореографических данных</w:t>
            </w:r>
          </w:p>
        </w:tc>
        <w:tc>
          <w:tcPr>
            <w:tcW w:w="178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Выворотность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При выполнении упражнений колени и стопы направлены в стороны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упражнения выполнены не выворотно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упражнений выполнено вывортно, часть полувыворотно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упражнения выполнены выворотно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1. Плие по 1ой позиции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2. «Лягушка»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3. Положение </w:t>
            </w:r>
            <w:r w:rsidRPr="00590C6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90C64">
              <w:rPr>
                <w:rFonts w:ascii="Times New Roman" w:eastAsia="Calibri" w:hAnsi="Times New Roman" w:cs="Times New Roman"/>
              </w:rPr>
              <w:t xml:space="preserve"> открытой позиций ног</w:t>
            </w:r>
          </w:p>
        </w:tc>
      </w:tr>
      <w:tr w:rsidR="00590C64" w:rsidRPr="00590C64" w:rsidTr="009E2035">
        <w:trPr>
          <w:trHeight w:val="614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2</w:t>
            </w:r>
          </w:p>
        </w:tc>
        <w:tc>
          <w:tcPr>
            <w:tcW w:w="913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8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Гибкость.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Уровень прогиба спины назад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развитие гибкости не выполнены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Выполнена часть упражнений на развитие гибкости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упражнения на развитие гибкости выполнены полностью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1. «Мостик»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2. «Лодочка»</w:t>
            </w:r>
          </w:p>
        </w:tc>
      </w:tr>
      <w:tr w:rsidR="00590C64" w:rsidRPr="00590C64" w:rsidTr="009E2035"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3</w:t>
            </w:r>
          </w:p>
        </w:tc>
        <w:tc>
          <w:tcPr>
            <w:tcW w:w="913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8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Эластичность мышц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10 см. от пола и выше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 см. от пола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Полный шпагат или «уход в минус»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 Продольные шпагаты (с правой и левой ноги)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2. Поперечный шпагат</w:t>
            </w:r>
          </w:p>
        </w:tc>
      </w:tr>
      <w:tr w:rsidR="00590C64" w:rsidRPr="00590C64" w:rsidTr="009E2035">
        <w:trPr>
          <w:trHeight w:val="866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4</w:t>
            </w:r>
          </w:p>
        </w:tc>
        <w:tc>
          <w:tcPr>
            <w:tcW w:w="913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78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Координация движений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ориентацию в пространстве и времени не выполнены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ориентацию в пространстве и времени выполнены частично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ориентацию в пространстве и времени выполнены полностью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Упражнения на быструю смену хореографических движений в продвижении и смене точки зрителя</w:t>
            </w:r>
          </w:p>
        </w:tc>
      </w:tr>
      <w:tr w:rsidR="00590C64" w:rsidRPr="00590C64" w:rsidTr="009E2035">
        <w:trPr>
          <w:trHeight w:val="240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</w:t>
            </w:r>
          </w:p>
        </w:tc>
        <w:tc>
          <w:tcPr>
            <w:tcW w:w="270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Двигательная, зрительная и слуховая память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способность к быстрому запоминанию хореографического текста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Способность к запоминанию хореографического текста, но не достаточно быстрая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Способность к быстрому запоминанию хореографического текста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Исполнение танцевальных комбинаций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 на быструю смену хореографического текста.</w:t>
            </w:r>
          </w:p>
        </w:tc>
      </w:tr>
      <w:tr w:rsidR="00590C64" w:rsidRPr="00590C64" w:rsidTr="009E2035">
        <w:trPr>
          <w:trHeight w:val="864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6</w:t>
            </w:r>
          </w:p>
        </w:tc>
        <w:tc>
          <w:tcPr>
            <w:tcW w:w="270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Музыкально-ритмический слух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Не выполнение музыкально-ритмического рисунка во время исполнения хореографического текста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Частичное выполнение музыкально-ритмического рисунка во время исполнения хореографического текста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Выполнение музыкально-ритмического рисунка во время исполнения хореографического текста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Упражнения на чувство ритма: быстрая смена ритма и хореографического текста.</w:t>
            </w:r>
          </w:p>
        </w:tc>
      </w:tr>
      <w:tr w:rsidR="00590C64" w:rsidRPr="00590C64" w:rsidTr="009E2035">
        <w:trPr>
          <w:trHeight w:val="956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7</w:t>
            </w:r>
          </w:p>
        </w:tc>
        <w:tc>
          <w:tcPr>
            <w:tcW w:w="270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Теоретические знания: французская терминология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знание французской терминологии по программе 1го года обучения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полное знание французской терминологии по программе 1го года обучения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Знание французской терминологии по программе 1го года обучения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Тест на знание французской терминологии по программе 1го года обучения</w:t>
            </w:r>
          </w:p>
        </w:tc>
      </w:tr>
      <w:tr w:rsidR="00590C64" w:rsidRPr="00590C64" w:rsidTr="009E2035">
        <w:trPr>
          <w:trHeight w:val="1778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8</w:t>
            </w:r>
          </w:p>
        </w:tc>
        <w:tc>
          <w:tcPr>
            <w:tcW w:w="270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Методика исполнения программных движений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с большим количеством недочетов, а именно: слабая техническая подготовка, неумение анализировать свое исполнение, незнание методики исполнения изученных движений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Грамотное исполнение с небольшими недочетами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правильное исполнение программных движений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методически верно программных движений</w:t>
            </w:r>
          </w:p>
        </w:tc>
      </w:tr>
      <w:tr w:rsidR="00590C64" w:rsidRPr="00590C64" w:rsidTr="009E2035">
        <w:trPr>
          <w:trHeight w:val="1595"/>
        </w:trPr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9</w:t>
            </w:r>
          </w:p>
        </w:tc>
        <w:tc>
          <w:tcPr>
            <w:tcW w:w="270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Освоение сценического пространства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не умеет распределить свое исполнение хореографических движений по сценической площадке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частично умеет распределить свое исполнение хореографических движений по сценической площадке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умеет точно распределить свое исполнение хореографических движений по сценической площадке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Исполнение этюдов, хореографических постановок на любом сценическом пространстве</w:t>
            </w:r>
          </w:p>
        </w:tc>
      </w:tr>
      <w:tr w:rsidR="00590C64" w:rsidRPr="00590C64" w:rsidTr="009E2035">
        <w:tc>
          <w:tcPr>
            <w:tcW w:w="53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10</w:t>
            </w:r>
          </w:p>
        </w:tc>
        <w:tc>
          <w:tcPr>
            <w:tcW w:w="270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Основы актерского мастерства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Невыразительное, без эмоциональное исполнение </w:t>
            </w:r>
            <w:r w:rsidRPr="00590C64">
              <w:rPr>
                <w:rFonts w:ascii="Times New Roman" w:eastAsia="Calibri" w:hAnsi="Times New Roman" w:cs="Times New Roman"/>
              </w:rPr>
              <w:t>танцевальных комбинаций и концертных номеров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Не яркое выразительное и эмоциональное наполнение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танцевальных комбинаций и концертных номеров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Выразительное, эмоционально наполненное исполнение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танцевальных комбинаций и концертных номеров</w:t>
            </w:r>
          </w:p>
        </w:tc>
        <w:tc>
          <w:tcPr>
            <w:tcW w:w="306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 Упаржнения на актерское мастерство</w:t>
            </w:r>
          </w:p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 xml:space="preserve">2. Исполнение </w:t>
            </w:r>
            <w:r w:rsidRPr="00590C64">
              <w:rPr>
                <w:rFonts w:ascii="Times New Roman" w:eastAsia="Calibri" w:hAnsi="Times New Roman" w:cs="Times New Roman"/>
              </w:rPr>
              <w:t xml:space="preserve">танцевальных комбинаций и концертных </w:t>
            </w:r>
            <w:r w:rsidRPr="00590C64">
              <w:rPr>
                <w:rFonts w:ascii="Times New Roman" w:eastAsia="Calibri" w:hAnsi="Times New Roman" w:cs="Times New Roman"/>
              </w:rPr>
              <w:lastRenderedPageBreak/>
              <w:t>номеров с выполнением актерской задачи</w:t>
            </w:r>
          </w:p>
        </w:tc>
      </w:tr>
    </w:tbl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590C64" w:rsidRPr="00590C64" w:rsidRDefault="00590C64" w:rsidP="00590C64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90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2 год обучения</w:t>
      </w:r>
    </w:p>
    <w:tbl>
      <w:tblPr>
        <w:tblW w:w="1562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850"/>
        <w:gridCol w:w="1843"/>
        <w:gridCol w:w="2977"/>
        <w:gridCol w:w="3118"/>
        <w:gridCol w:w="3119"/>
        <w:gridCol w:w="3118"/>
      </w:tblGrid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FF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№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п/п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Показатель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Низкий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(1)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Средний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(2)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Высокий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(3)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590C64" w:rsidRPr="00590C64" w:rsidRDefault="00590C64" w:rsidP="00590C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Развитие хореографических данных</w:t>
            </w: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Выворотность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При выполнении упражнений колени и стопы направлены в стороны.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упражнения выполнены не выворотно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упражнений выполнено вывортно, часть полувыворотно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упражнения выполнены выворотно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1. </w:t>
            </w:r>
            <w:r w:rsidRPr="00590C64">
              <w:rPr>
                <w:rFonts w:ascii="Times New Roman" w:eastAsia="Calibri" w:hAnsi="Times New Roman" w:cs="Times New Roman"/>
                <w:lang w:val="en-US"/>
              </w:rPr>
              <w:t>Plie</w:t>
            </w:r>
            <w:r w:rsidRPr="00590C64">
              <w:rPr>
                <w:rFonts w:ascii="Times New Roman" w:eastAsia="Calibri" w:hAnsi="Times New Roman" w:cs="Times New Roman"/>
              </w:rPr>
              <w:t xml:space="preserve"> по 1ой позиции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2. «Лягушка»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3. Положение </w:t>
            </w:r>
            <w:r w:rsidRPr="00590C6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90C64">
              <w:rPr>
                <w:rFonts w:ascii="Times New Roman" w:eastAsia="Calibri" w:hAnsi="Times New Roman" w:cs="Times New Roman"/>
              </w:rPr>
              <w:t xml:space="preserve"> открытой позиций ног</w:t>
            </w: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2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Гибкость.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Уровень прогиба спины назад.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развитие гибкости не выполнены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Выполнена часть упражнений на развитие гибкости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упражнения на развитие гибкости выполнены полностью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1. «Мостик»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2. «Лодочка»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3. «Мостик» на локтях</w:t>
            </w: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3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Эластичность мышц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10 см. от пола и выше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 см. от пола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Полный шпагат или «уход в минус»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 Продольные шпагаты (с правой и левой ноги)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2. Поперечный шпагат</w:t>
            </w:r>
          </w:p>
        </w:tc>
      </w:tr>
      <w:tr w:rsidR="00590C64" w:rsidRPr="00590C64" w:rsidTr="009E2035">
        <w:trPr>
          <w:trHeight w:val="950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4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Координация движений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ориентацию в пространстве и времени не выполнены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ориентацию в пространстве и времени выполнены частично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ориентацию в пространстве и времени выполнены полностью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Упражнения на быструю смену хореографических движений в продвижении и смене точки зрителя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</w:p>
        </w:tc>
      </w:tr>
      <w:tr w:rsidR="00590C64" w:rsidRPr="00590C64" w:rsidTr="009E2035">
        <w:trPr>
          <w:trHeight w:val="1439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Апломб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не правильно выполнены прыжки на низкую высоту.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технически правильно выполненных прыжков на достаточную высоту.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 выполнены прыжки на достаточную высоту.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1.Прыжки по I открытой и прямой позициям ног </w:t>
            </w:r>
          </w:p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(Temps saute)</w:t>
            </w:r>
          </w:p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2.Прыжок с поджатыми ногами</w:t>
            </w:r>
          </w:p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C64" w:rsidRPr="00590C64" w:rsidTr="009E2035">
        <w:trPr>
          <w:trHeight w:val="552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6</w:t>
            </w:r>
          </w:p>
        </w:tc>
        <w:tc>
          <w:tcPr>
            <w:tcW w:w="850" w:type="dxa"/>
            <w:vMerge w:val="restart"/>
            <w:textDirection w:val="btLr"/>
          </w:tcPr>
          <w:p w:rsidR="00590C64" w:rsidRPr="00590C64" w:rsidRDefault="00590C64" w:rsidP="00590C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Теоретические знания</w:t>
            </w: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Французская терминология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знание французской терминологии по программе 2го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полное знание французской терминологии по программе 2го года обучения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Знание французской терминологии по программе 2го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Тест на знание французской терминологии по программе 2го года обучения</w:t>
            </w:r>
          </w:p>
        </w:tc>
      </w:tr>
      <w:tr w:rsidR="00590C64" w:rsidRPr="00590C64" w:rsidTr="009E2035">
        <w:trPr>
          <w:trHeight w:val="770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7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Терминология современного танца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знание терминологии современного танца по программе 2го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полное знание терминологии современного танца по программе 2го года обучения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Знание терминологии современного танца по программе 2го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Тест на знание терминологии современного танца по программе 2го года обучения</w:t>
            </w:r>
          </w:p>
        </w:tc>
      </w:tr>
      <w:tr w:rsidR="00590C64" w:rsidRPr="00590C64" w:rsidTr="009E2035">
        <w:trPr>
          <w:trHeight w:val="1128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8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Знание сценической культуры и законов зрительного восприятия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соблюдение правил и норм поведения на концертах, конкурсах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Частичное соблюдение правил и норм поведения на концертах, конкурсах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Соблюдение правил и норм поведения на концертах, конкурсах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Поведение на выступлениях в гримерных, за кулисами, на сценической площадке</w:t>
            </w:r>
          </w:p>
        </w:tc>
      </w:tr>
      <w:tr w:rsidR="00590C64" w:rsidRPr="00590C64" w:rsidTr="009E2035">
        <w:trPr>
          <w:trHeight w:val="685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9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  <w:lang w:eastAsia="ru-RU"/>
              </w:rPr>
              <w:t>Основы истории русского танца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основы истории русского танца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полное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основы истории русского танца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основы истории русского танца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Тест-опрос на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основы истории русского танца</w:t>
            </w:r>
          </w:p>
        </w:tc>
      </w:tr>
      <w:tr w:rsidR="00590C64" w:rsidRPr="00590C64" w:rsidTr="009E2035">
        <w:trPr>
          <w:trHeight w:val="228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10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Законов зрительного восприятия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законов зрительного восприятия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полное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законов зрительного восприятия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законов зрительного восприятия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Тест-опрос на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законов зрительного восприятия</w:t>
            </w:r>
          </w:p>
        </w:tc>
      </w:tr>
      <w:tr w:rsidR="00590C64" w:rsidRPr="00590C64" w:rsidTr="009E2035">
        <w:trPr>
          <w:trHeight w:val="1828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val="en-US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val="en-US"/>
              </w:rPr>
              <w:t>11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Методика исполнения программных движений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с большим количеством недочетов, а именно: слабая техническая подготовка, неумение анализировать свое исполнение, незнание методики исполнения изученных движений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Грамотное исполнение с небольшими недочетами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правильное исполнение программных движений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методически верно программных движений</w:t>
            </w:r>
          </w:p>
        </w:tc>
      </w:tr>
      <w:tr w:rsidR="00590C64" w:rsidRPr="00590C64" w:rsidTr="009E2035">
        <w:trPr>
          <w:trHeight w:val="38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12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Исполнительское мастерство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Грамотное исполнение с небольшими недочетами (как в техническом плане, так и в художественном)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качественное и художественно осмысленное исполнение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танцевальных этюдов и хореографических постановок</w:t>
            </w:r>
          </w:p>
        </w:tc>
      </w:tr>
      <w:tr w:rsidR="00590C64" w:rsidRPr="00590C64" w:rsidTr="009E2035">
        <w:trPr>
          <w:trHeight w:val="1380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13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Освоение сценического пространства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не умеет распределить свое исполнение хореографических движений по сценической площадке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частично умеет распределить свое исполнение хореографических движений по сценической площадке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умеет точно распределить свое исполнение хореографических движений по сценической площадке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Исполнение этюдов, хореографических постановок на любом сценическом пространстве</w:t>
            </w:r>
          </w:p>
        </w:tc>
      </w:tr>
      <w:tr w:rsidR="00590C64" w:rsidRPr="00590C64" w:rsidTr="009E2035">
        <w:trPr>
          <w:trHeight w:val="983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14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Основы актерского мастерства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Невыразительное, без эмоциональное исполнение </w:t>
            </w:r>
            <w:r w:rsidRPr="00590C64">
              <w:rPr>
                <w:rFonts w:ascii="Times New Roman" w:eastAsia="Calibri" w:hAnsi="Times New Roman" w:cs="Times New Roman"/>
              </w:rPr>
              <w:t>танцевальных комбинаций и концертных номеров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Не яркое выразительное и эмоциональное наполнение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танцевальных комбинаций и концертных номеров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Выразительное, эмоционально наполненное исполнение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танцевальных комбинаций и концертных номеров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 Упаржнения на актерское мастерство</w:t>
            </w:r>
          </w:p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 xml:space="preserve">2. Исполнение </w:t>
            </w:r>
            <w:r w:rsidRPr="00590C64">
              <w:rPr>
                <w:rFonts w:ascii="Times New Roman" w:eastAsia="Calibri" w:hAnsi="Times New Roman" w:cs="Times New Roman"/>
              </w:rPr>
              <w:t>танцевальных комбинаций и концертных номеров с выполнением актерской задачи</w:t>
            </w:r>
          </w:p>
        </w:tc>
      </w:tr>
    </w:tbl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590C64" w:rsidRPr="00590C64" w:rsidRDefault="00590C64" w:rsidP="00590C64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90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3 год обучения</w:t>
      </w:r>
    </w:p>
    <w:tbl>
      <w:tblPr>
        <w:tblW w:w="1562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850"/>
        <w:gridCol w:w="1843"/>
        <w:gridCol w:w="2977"/>
        <w:gridCol w:w="3118"/>
        <w:gridCol w:w="3119"/>
        <w:gridCol w:w="3118"/>
      </w:tblGrid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FF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№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п/п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Показатель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Низкий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(1)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Средний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(2)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Высокий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(3)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590C64" w:rsidRPr="00590C64" w:rsidRDefault="00590C64" w:rsidP="00590C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Развитие хореографических данных</w:t>
            </w: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Выворотность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При выполнении упражнений колени и стопы направлены в стороны.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движения выполнены не выворотно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движений выполнено вывортно, часть полувыворотно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движения выполнены выворотно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Плие по 1ой, 2ой позиции</w:t>
            </w:r>
          </w:p>
          <w:p w:rsidR="00590C64" w:rsidRPr="00590C64" w:rsidRDefault="00590C64" w:rsidP="00590C6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«Лягушка»</w:t>
            </w:r>
          </w:p>
          <w:p w:rsidR="00590C64" w:rsidRPr="00590C64" w:rsidRDefault="00590C64" w:rsidP="00590C6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Буква «П»</w:t>
            </w:r>
          </w:p>
          <w:p w:rsidR="00590C64" w:rsidRPr="00590C64" w:rsidRDefault="00590C64" w:rsidP="00590C6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Поперечный шпагат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Положение 1 и 5 позиций ног</w:t>
            </w: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2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Гибкость.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Уровень прогиба спины назад.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Упражнения на развитие гибкости не выполнены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Выполнена часть упражнений на развитие гибкости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упражнения на развитие гибкости выполнены полностью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1.«Мостик»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2.«Мостик» на локтях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3.Прогиб у станка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3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Эластичность мышц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 см. от пола и выше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2 см. от пола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Полный шпагат или «уход в минус»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1.Продольные шпагаты (с правой и левой ноги)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2.Поперечный шпагат</w:t>
            </w:r>
          </w:p>
        </w:tc>
      </w:tr>
      <w:tr w:rsidR="00590C64" w:rsidRPr="00590C64" w:rsidTr="009E2035">
        <w:trPr>
          <w:trHeight w:val="152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4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Координация движений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частично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не точно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полностью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Исполнение хореографических комбинаций на быструю смену движений, в продвижении и смене точки зрителя</w:t>
            </w:r>
          </w:p>
        </w:tc>
      </w:tr>
      <w:tr w:rsidR="00590C64" w:rsidRPr="00590C64" w:rsidTr="009E2035">
        <w:trPr>
          <w:trHeight w:val="252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Апломб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не правильно выполнены прыжки на низкую высоту.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технически правильно выполненных прыжков на достаточную высоту.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 выполнены прыжки на достаточную высоту.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1.Прыжки по I открытой и прямой позициям ног (Temps saute)</w:t>
            </w:r>
          </w:p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2.Прыжок с поджатыми ногами</w:t>
            </w:r>
          </w:p>
        </w:tc>
      </w:tr>
      <w:tr w:rsidR="00590C64" w:rsidRPr="00590C64" w:rsidTr="009E2035">
        <w:trPr>
          <w:trHeight w:val="551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6</w:t>
            </w:r>
          </w:p>
        </w:tc>
        <w:tc>
          <w:tcPr>
            <w:tcW w:w="850" w:type="dxa"/>
            <w:vMerge w:val="restart"/>
            <w:textDirection w:val="btLr"/>
          </w:tcPr>
          <w:p w:rsidR="00590C64" w:rsidRPr="00590C64" w:rsidRDefault="00590C64" w:rsidP="00590C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Теоретические знания</w:t>
            </w: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Французская терминология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знание французской терминологии по программе 3го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полное знание французской терминологии по программе 3го года обучения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Знание французской терминологии по программе 3го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Тест на знание французской терминологии по программе 3го года обучения</w:t>
            </w:r>
          </w:p>
        </w:tc>
      </w:tr>
      <w:tr w:rsidR="00590C64" w:rsidRPr="00590C64" w:rsidTr="009E2035">
        <w:trPr>
          <w:trHeight w:val="552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7</w:t>
            </w: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Терминология современного танца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знание терминологии современного танца по программе 3го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полное знание терминологии современного танца по программе 3го года обучения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Знание терминологии современного танца по программе 3го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Тест на знание терминологии современного танца по программе 3го года обучения</w:t>
            </w:r>
          </w:p>
        </w:tc>
      </w:tr>
      <w:tr w:rsidR="00590C64" w:rsidRPr="00590C64" w:rsidTr="009E2035">
        <w:trPr>
          <w:trHeight w:val="840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8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</w:p>
        </w:tc>
        <w:tc>
          <w:tcPr>
            <w:tcW w:w="850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  <w:lang w:eastAsia="ru-RU"/>
              </w:rPr>
              <w:t>История возникновения джаз-модерна в мире и в России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джаз-модерна в мире и в России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полное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джаз-модерна в мире и в России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джаз-модерна в мире и в России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Тест-опрос на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джаз-модерна в мире и в России</w:t>
            </w:r>
          </w:p>
        </w:tc>
      </w:tr>
      <w:tr w:rsidR="00590C64" w:rsidRPr="00590C64" w:rsidTr="009E2035">
        <w:trPr>
          <w:trHeight w:val="86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val="en-US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val="en-US"/>
              </w:rPr>
              <w:t>9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Методика исполнения программных движений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с большим количеством недочетов, а именно: слабая техническая подготовка, неумение анализировать свое исполнение, незнание методики исполнения изученных движений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Грамотное исполнение с небольшими недочетами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правильное исполнение программных движений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методически верно программных движений</w:t>
            </w:r>
          </w:p>
        </w:tc>
      </w:tr>
      <w:tr w:rsidR="00590C64" w:rsidRPr="00590C64" w:rsidTr="009E2035">
        <w:trPr>
          <w:trHeight w:val="38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10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Исполнительское мастерство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применять знания законов зрительного восприятия и анализировать свое исполнение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Грамотное исполнение с небольшими недочетами (как в техническом плане, так и в художественном), умение применять знания законов зрительного восприятия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качественное и художественно осмысленное исполнение, умение применять знания законов зрительного восприятия и анализировать свое исполнение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танцевальных этюдов и хореографических постановок</w:t>
            </w:r>
          </w:p>
        </w:tc>
      </w:tr>
      <w:tr w:rsidR="00590C64" w:rsidRPr="00590C64" w:rsidTr="009E2035">
        <w:trPr>
          <w:trHeight w:val="3812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11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Освоение сценического пространства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не умеет распределить свое исполнение хореографических движений по сценической площадке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, танцевать в </w:t>
            </w:r>
            <w:r w:rsidRPr="00590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ансамбле и чувствовать дистанцию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между участниками хореографической постановки</w:t>
            </w:r>
            <w:r w:rsidRPr="00590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частично умеет распределить свое исполнение хореографических движений по сценической площадке,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 танцевать в </w:t>
            </w:r>
            <w:r w:rsidRPr="00590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ансамбле и чувствовать дистанцию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между участниками хореографической постановки</w:t>
            </w:r>
            <w:r w:rsidRPr="00590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При исполнении обучающийся умеет точно распределить свое исполнение хореографических движений по сценической площадке,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 танцевать в </w:t>
            </w:r>
            <w:r w:rsidRPr="00590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ансамбле и чувствовать дистанцию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между участниками хореографической постановки</w:t>
            </w:r>
            <w:r w:rsidRPr="00590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Исполнение этюдов, хореографических постановок на любом сценическом пространстве.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</w:p>
        </w:tc>
      </w:tr>
      <w:tr w:rsidR="00590C64" w:rsidRPr="00590C64" w:rsidTr="009E2035">
        <w:trPr>
          <w:trHeight w:val="1826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12</w:t>
            </w:r>
          </w:p>
        </w:tc>
        <w:tc>
          <w:tcPr>
            <w:tcW w:w="2693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Основы актерского мастерства</w:t>
            </w:r>
          </w:p>
        </w:tc>
        <w:tc>
          <w:tcPr>
            <w:tcW w:w="2977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Невыразительное, безэмоциональное исполнение  </w:t>
            </w:r>
            <w:r w:rsidRPr="00590C64">
              <w:rPr>
                <w:rFonts w:ascii="Times New Roman" w:eastAsia="Calibri" w:hAnsi="Times New Roman" w:cs="Times New Roman"/>
              </w:rPr>
              <w:t>танцевальных комбинаций и концертных номеров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Не яркое выразительное и эмоциональное наполнение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танцевальных комбинаций и концертных номеров</w:t>
            </w:r>
          </w:p>
        </w:tc>
        <w:tc>
          <w:tcPr>
            <w:tcW w:w="3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Выразительное, эмоционально наполненное исполнение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танцевальных комбинаций и концертных номеров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1.Упаржнения на актерское мастерство</w:t>
            </w:r>
          </w:p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 xml:space="preserve">2.Исполнение </w:t>
            </w:r>
            <w:r w:rsidRPr="00590C64">
              <w:rPr>
                <w:rFonts w:ascii="Times New Roman" w:eastAsia="Calibri" w:hAnsi="Times New Roman" w:cs="Times New Roman"/>
              </w:rPr>
              <w:t>танцевальных комбинаций и концертных номеров с выполнением актерской задачи</w:t>
            </w:r>
          </w:p>
        </w:tc>
      </w:tr>
    </w:tbl>
    <w:p w:rsidR="00590C64" w:rsidRPr="00590C64" w:rsidRDefault="00590C64" w:rsidP="00590C64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90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4 год обучения</w:t>
      </w:r>
    </w:p>
    <w:tbl>
      <w:tblPr>
        <w:tblW w:w="1562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709"/>
        <w:gridCol w:w="2119"/>
        <w:gridCol w:w="7"/>
        <w:gridCol w:w="2835"/>
        <w:gridCol w:w="3402"/>
        <w:gridCol w:w="2835"/>
        <w:gridCol w:w="3118"/>
      </w:tblGrid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FF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№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п/п</w:t>
            </w:r>
          </w:p>
        </w:tc>
        <w:tc>
          <w:tcPr>
            <w:tcW w:w="2835" w:type="dxa"/>
            <w:gridSpan w:val="3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Показатель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Низкий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(1)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Средний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(2)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Высокий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(3)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590C64" w:rsidRPr="00590C64" w:rsidRDefault="00590C64" w:rsidP="00590C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Развитие хореографических данных</w:t>
            </w:r>
          </w:p>
        </w:tc>
        <w:tc>
          <w:tcPr>
            <w:tcW w:w="2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Выворотность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При выполнении упражнений колени и стопы направлены в стороны</w:t>
            </w:r>
          </w:p>
        </w:tc>
        <w:tc>
          <w:tcPr>
            <w:tcW w:w="284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движения выполнены не выворотно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движений выполнено вывортно, часть полувыворотно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движения выполнены выворотно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всех программных движений 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</w:rPr>
              <w:t>(по заданию педагога) выворотно</w:t>
            </w: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2</w:t>
            </w:r>
          </w:p>
        </w:tc>
        <w:tc>
          <w:tcPr>
            <w:tcW w:w="709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Гибкость.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Уровень прогиба спины назад.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842" w:type="dxa"/>
            <w:gridSpan w:val="2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Прогиб спины назад выполнен меньше 90º. Упражнения на исполнение «мостика» не выполнены.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Прогиб спины назад выполнен на 90º. Выполнена часть упражнений на исполнение «мостика».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Прогиб спины назад выполнен больше 90º. Все упражнения на исполнение «мостика» выполнены полностью.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Прогиб у станка и на середине зала</w:t>
            </w:r>
          </w:p>
          <w:p w:rsidR="00590C64" w:rsidRPr="00590C64" w:rsidRDefault="00590C64" w:rsidP="00590C6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«Мостик»</w:t>
            </w:r>
          </w:p>
          <w:p w:rsidR="00590C64" w:rsidRPr="00590C64" w:rsidRDefault="00590C64" w:rsidP="00590C6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«Мостик» на локтях</w:t>
            </w: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3</w:t>
            </w:r>
          </w:p>
        </w:tc>
        <w:tc>
          <w:tcPr>
            <w:tcW w:w="709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Эластичность мышц</w:t>
            </w:r>
          </w:p>
        </w:tc>
        <w:tc>
          <w:tcPr>
            <w:tcW w:w="2842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 см. от пола и выше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2 см. от пола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Полный шпагат или «уход в минус»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 Продольные шпагаты (с правой и левой ноги)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2. Поперечный шпагат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</w:p>
        </w:tc>
      </w:tr>
      <w:tr w:rsidR="00590C64" w:rsidRPr="00590C64" w:rsidTr="009E2035">
        <w:trPr>
          <w:trHeight w:val="152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Координация движений</w:t>
            </w:r>
          </w:p>
        </w:tc>
        <w:tc>
          <w:tcPr>
            <w:tcW w:w="2842" w:type="dxa"/>
            <w:gridSpan w:val="2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частично</w:t>
            </w:r>
          </w:p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не точно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полностью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Исполнение хореографических комбинаций на быструю смену движений, в продвижении и смене точки зрителя</w:t>
            </w:r>
          </w:p>
        </w:tc>
      </w:tr>
      <w:tr w:rsidR="00590C64" w:rsidRPr="00590C64" w:rsidTr="009E2035">
        <w:trPr>
          <w:trHeight w:val="252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</w:t>
            </w:r>
          </w:p>
        </w:tc>
        <w:tc>
          <w:tcPr>
            <w:tcW w:w="709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211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Апломб</w:t>
            </w:r>
          </w:p>
        </w:tc>
        <w:tc>
          <w:tcPr>
            <w:tcW w:w="2842" w:type="dxa"/>
            <w:gridSpan w:val="2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не правильно выполнены прыжки на низкую высоту.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технически правильно выполненных прыжков на достаточную высоту.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 выполнены прыжки на достаточную высоту.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правильное исполнение прыжков:</w:t>
            </w:r>
          </w:p>
          <w:p w:rsidR="00590C64" w:rsidRPr="00590C64" w:rsidRDefault="00590C64" w:rsidP="00590C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Temps saute</w:t>
            </w:r>
          </w:p>
          <w:p w:rsidR="00590C64" w:rsidRPr="00590C64" w:rsidRDefault="00590C64" w:rsidP="00590C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Прыжок с поджатыми ногами</w:t>
            </w:r>
          </w:p>
          <w:p w:rsidR="00590C64" w:rsidRPr="00590C64" w:rsidRDefault="00590C64" w:rsidP="00590C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Прыжок в Attitude</w:t>
            </w:r>
          </w:p>
          <w:p w:rsidR="00590C64" w:rsidRPr="00590C64" w:rsidRDefault="00590C64" w:rsidP="00590C6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Grand Jete</w:t>
            </w:r>
          </w:p>
          <w:p w:rsidR="00590C64" w:rsidRPr="00590C64" w:rsidRDefault="00590C64" w:rsidP="00590C6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C64" w:rsidRPr="00590C64" w:rsidTr="009E2035">
        <w:trPr>
          <w:trHeight w:val="282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6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</w:p>
        </w:tc>
        <w:tc>
          <w:tcPr>
            <w:tcW w:w="2835" w:type="dxa"/>
            <w:gridSpan w:val="3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Теоретические знания: терминология современного танца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знание терминологии современного танца по программе 4го года обучения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Не полное знание терминологии современного танца по программе 4го года обучения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Знание терминологии современного танца по программе 4го года обучения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Тест на знание терминологии современного танца по программе 4го года обучения</w:t>
            </w:r>
          </w:p>
        </w:tc>
      </w:tr>
      <w:tr w:rsidR="00590C64" w:rsidRPr="00590C64" w:rsidTr="009E2035">
        <w:trPr>
          <w:trHeight w:val="86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val="en-US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val="en-US"/>
              </w:rPr>
              <w:t>7</w:t>
            </w:r>
          </w:p>
        </w:tc>
        <w:tc>
          <w:tcPr>
            <w:tcW w:w="2835" w:type="dxa"/>
            <w:gridSpan w:val="3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Методика исполнения программных движений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с большим количеством недочетов, а именно: слабая техническая подготовка, неумение анализировать свое исполнение, незнание методики исполнения изученных движений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Грамотное исполнение с небольшими недочетами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правильное исполнение программных движений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методически верно программных движений</w:t>
            </w:r>
          </w:p>
        </w:tc>
      </w:tr>
      <w:tr w:rsidR="00590C64" w:rsidRPr="00590C64" w:rsidTr="009E2035">
        <w:trPr>
          <w:trHeight w:val="38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8</w:t>
            </w:r>
          </w:p>
        </w:tc>
        <w:tc>
          <w:tcPr>
            <w:tcW w:w="2835" w:type="dxa"/>
            <w:gridSpan w:val="3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Исполнительское мастерство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с большим количеством недочетов, а именно: неграмотно и невыразительно </w:t>
            </w:r>
            <w:r w:rsidRPr="00590C64">
              <w:rPr>
                <w:rFonts w:ascii="Times New Roman" w:eastAsia="Calibri" w:hAnsi="Times New Roman" w:cs="Times New Roman"/>
              </w:rPr>
              <w:lastRenderedPageBreak/>
              <w:t>выполненное движение, слабая техническая подготовка, неумение применять знания законов зрительного восприятия и анализировать свое исполнение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lastRenderedPageBreak/>
              <w:t xml:space="preserve">Грамотное исполнение с небольшими недочетами (как в техническом плане, так и в художественном), умение </w:t>
            </w:r>
            <w:r w:rsidRPr="00590C64">
              <w:rPr>
                <w:rFonts w:ascii="Times New Roman" w:eastAsia="Calibri" w:hAnsi="Times New Roman" w:cs="Times New Roman"/>
              </w:rPr>
              <w:lastRenderedPageBreak/>
              <w:t>применять знания законов зрительного восприятия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lastRenderedPageBreak/>
              <w:t xml:space="preserve">Технически качественное и художественно осмысленное исполнение, умение применять знания </w:t>
            </w:r>
            <w:r w:rsidRPr="00590C64">
              <w:rPr>
                <w:rFonts w:ascii="Times New Roman" w:eastAsia="Calibri" w:hAnsi="Times New Roman" w:cs="Times New Roman"/>
              </w:rPr>
              <w:lastRenderedPageBreak/>
              <w:t>законов зрительного восприятия и анализировать свое исполнение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lastRenderedPageBreak/>
              <w:t>Исполнение танцевальных этюдов и хореографических постановок</w:t>
            </w:r>
          </w:p>
        </w:tc>
      </w:tr>
      <w:tr w:rsidR="00590C64" w:rsidRPr="00590C64" w:rsidTr="009E2035">
        <w:trPr>
          <w:trHeight w:val="983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9</w:t>
            </w:r>
          </w:p>
        </w:tc>
        <w:tc>
          <w:tcPr>
            <w:tcW w:w="2835" w:type="dxa"/>
            <w:gridSpan w:val="3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Основы актерского мастерства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Невыразительное, безэмоциональное исполнение хореографических</w:t>
            </w:r>
            <w:r w:rsidRPr="00590C64">
              <w:rPr>
                <w:rFonts w:ascii="Times New Roman" w:eastAsia="Calibri" w:hAnsi="Times New Roman" w:cs="Times New Roman"/>
              </w:rPr>
              <w:t xml:space="preserve"> постановок</w:t>
            </w:r>
          </w:p>
        </w:tc>
        <w:tc>
          <w:tcPr>
            <w:tcW w:w="3402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Не яркое выразительное и эмоциональное наполнение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хореографических постановок</w:t>
            </w:r>
          </w:p>
        </w:tc>
        <w:tc>
          <w:tcPr>
            <w:tcW w:w="283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Выразительное, эмоционально наполненное исполнение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хореографических постановок</w:t>
            </w:r>
          </w:p>
        </w:tc>
        <w:tc>
          <w:tcPr>
            <w:tcW w:w="3118" w:type="dxa"/>
          </w:tcPr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Исполнение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хореографических постановок с выполнением поставленной актерской задачи</w:t>
            </w:r>
          </w:p>
        </w:tc>
      </w:tr>
    </w:tbl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  <w:r w:rsidRPr="00590C64">
        <w:rPr>
          <w:rFonts w:ascii="Times New Roman" w:eastAsia="Times New Roman" w:hAnsi="Times New Roman" w:cs="Times New Roman"/>
          <w:b/>
          <w:bCs/>
          <w:color w:val="000000"/>
          <w:u w:color="000000"/>
        </w:rPr>
        <w:tab/>
      </w:r>
    </w:p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</w:rPr>
      </w:pPr>
    </w:p>
    <w:p w:rsidR="00590C64" w:rsidRPr="00590C64" w:rsidRDefault="00590C64" w:rsidP="00590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590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>5 год обучения</w:t>
      </w:r>
    </w:p>
    <w:tbl>
      <w:tblPr>
        <w:tblW w:w="1562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992"/>
        <w:gridCol w:w="1843"/>
        <w:gridCol w:w="3973"/>
        <w:gridCol w:w="2943"/>
        <w:gridCol w:w="2569"/>
        <w:gridCol w:w="2705"/>
      </w:tblGrid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FF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№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u w:color="0000FF"/>
              </w:rPr>
              <w:t>п/п</w:t>
            </w:r>
          </w:p>
        </w:tc>
        <w:tc>
          <w:tcPr>
            <w:tcW w:w="2835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Показатель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Низкий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(1)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Средний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(2)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Высокий уровень</w:t>
            </w:r>
            <w:r w:rsidRPr="00590C6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</w:rPr>
              <w:t xml:space="preserve"> (3)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590C64" w:rsidRPr="00590C64" w:rsidRDefault="00590C64" w:rsidP="00590C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  <w:t>Развитие хореографических данных</w:t>
            </w: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Выворотность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При выполнении упражнений колени и стопы направлены в стороны.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движения выполнены не выворотно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движений выполнено вывортно, часть полувыворотно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Все движения выполнены выворотно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</w:rPr>
              <w:t>Исполнение всех движений в хореографических комбинациях и постановках (по заданию педагога) выворотно</w:t>
            </w: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2</w:t>
            </w:r>
          </w:p>
        </w:tc>
        <w:tc>
          <w:tcPr>
            <w:tcW w:w="992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Гибкость.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Уровень прогиба спины назад.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Прогиб спины назад выполнен меньше 90º. Упражнения на исполнение «мостика» не выполнены.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Прогиб спины назад выполнен на 90º. Выполнена часть упражнений на исполнение «мостика».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Прогиб спины назад выполнен больше 90º. Все упражнения на исполнение «мостика» выполнены полностью.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lang w:eastAsia="ru-RU"/>
              </w:rPr>
              <w:t>Прогиб у станка и на середине зала</w:t>
            </w:r>
          </w:p>
          <w:p w:rsidR="00590C64" w:rsidRPr="00590C64" w:rsidRDefault="00590C64" w:rsidP="00590C6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C64" w:rsidRPr="00590C64" w:rsidTr="009E2035"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3</w:t>
            </w:r>
          </w:p>
        </w:tc>
        <w:tc>
          <w:tcPr>
            <w:tcW w:w="992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Эластичность мышц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1-2 см. от пола и выше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Полный шпагат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«Уход в минус»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1.Продольные шпагаты (с правой и левой ноги)</w:t>
            </w:r>
          </w:p>
          <w:p w:rsidR="00590C64" w:rsidRPr="00590C64" w:rsidRDefault="00590C64" w:rsidP="00590C6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Cs/>
                <w:color w:val="000000"/>
                <w:u w:color="000000"/>
              </w:rPr>
              <w:t>2.Поперечный шпагат</w:t>
            </w:r>
          </w:p>
        </w:tc>
      </w:tr>
      <w:tr w:rsidR="00590C64" w:rsidRPr="00590C64" w:rsidTr="009E2035">
        <w:trPr>
          <w:trHeight w:val="152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4</w:t>
            </w:r>
          </w:p>
        </w:tc>
        <w:tc>
          <w:tcPr>
            <w:tcW w:w="992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Координация движений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частично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не точно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хореографических комбинаций </w:t>
            </w:r>
            <w:r w:rsidRPr="00590C64">
              <w:rPr>
                <w:rFonts w:ascii="Times New Roman" w:eastAsia="Calibri" w:hAnsi="Times New Roman" w:cs="Times New Roman"/>
              </w:rPr>
              <w:t>на ориентацию в пространстве и времени выполнено полностью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Исполнение хореографических комбинаций на быструю смену движений, в продвижении и смене точки зрителя</w:t>
            </w:r>
          </w:p>
        </w:tc>
      </w:tr>
      <w:tr w:rsidR="00590C64" w:rsidRPr="00590C64" w:rsidTr="009E2035">
        <w:trPr>
          <w:trHeight w:val="252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5</w:t>
            </w:r>
          </w:p>
        </w:tc>
        <w:tc>
          <w:tcPr>
            <w:tcW w:w="992" w:type="dxa"/>
            <w:vMerge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Апломб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не правильно выполнены прыжки на низкую высоту.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Часть технически правильно выполненных прыжков на достаточную высоту.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 выполнены прыжки на достаточную высоту.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правильное исполнение всех прыжков</w:t>
            </w:r>
          </w:p>
        </w:tc>
      </w:tr>
      <w:tr w:rsidR="00590C64" w:rsidRPr="00590C64" w:rsidTr="009E2035">
        <w:trPr>
          <w:trHeight w:val="127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6</w:t>
            </w:r>
          </w:p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</w:p>
        </w:tc>
        <w:tc>
          <w:tcPr>
            <w:tcW w:w="2835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 xml:space="preserve">Теоретические знания: </w:t>
            </w:r>
            <w:r w:rsidRPr="00590C64">
              <w:rPr>
                <w:rFonts w:ascii="Times New Roman" w:eastAsia="Calibri" w:hAnsi="Times New Roman" w:cs="Times New Roman"/>
                <w:b/>
                <w:lang w:eastAsia="ru-RU"/>
              </w:rPr>
              <w:t>история возникновения техники контактная импровизация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техники контактная импровизация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Не полное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техники контактная импровизация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техники контактная импровизация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Тест-опрос на знание </w:t>
            </w:r>
            <w:r w:rsidRPr="00590C64">
              <w:rPr>
                <w:rFonts w:ascii="Times New Roman" w:eastAsia="Calibri" w:hAnsi="Times New Roman" w:cs="Times New Roman"/>
                <w:lang w:eastAsia="ru-RU"/>
              </w:rPr>
              <w:t>истории возникновения техники контактная импровизация</w:t>
            </w:r>
          </w:p>
        </w:tc>
      </w:tr>
      <w:tr w:rsidR="00590C64" w:rsidRPr="00590C64" w:rsidTr="009E2035">
        <w:trPr>
          <w:trHeight w:val="395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7</w:t>
            </w:r>
          </w:p>
        </w:tc>
        <w:tc>
          <w:tcPr>
            <w:tcW w:w="2835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  <w:t>Исполнительское мастерство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 xml:space="preserve">Исполнение с большим количеством недочетов, а именно: неграмотно, невыразительно и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без эмоционально</w:t>
            </w:r>
            <w:r w:rsidRPr="00590C64">
              <w:rPr>
                <w:rFonts w:ascii="Times New Roman" w:eastAsia="Calibri" w:hAnsi="Times New Roman" w:cs="Times New Roman"/>
              </w:rPr>
              <w:t xml:space="preserve"> выполненное движение, слабая техническая подготовка, неумение применять знания законов зрительного восприятия и анализировать свое исполнение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Грамотное исполнение с небольшими недочетами (как в техническом плане, так и в художественном), умение применять знания законов зрительного восприятия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. Не яркое и эмоциональное наполнение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хореографических постановок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Технически качественное и художественно осмысленное исполнение, умение применять знания законов зрительного восприятия и анализировать свое исполнение.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 Выразительное, эмоционально наполненное исполнение</w:t>
            </w:r>
            <w:r w:rsidRPr="00590C64">
              <w:rPr>
                <w:rFonts w:ascii="Times New Roman" w:eastAsia="Calibri" w:hAnsi="Times New Roman" w:cs="Times New Roman"/>
              </w:rPr>
              <w:t xml:space="preserve"> хореографических постановок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</w:rPr>
              <w:t>Техничное исполнение хореографических постановок с выполнением  поставленной актерской задачей</w:t>
            </w:r>
          </w:p>
        </w:tc>
      </w:tr>
      <w:tr w:rsidR="00590C64" w:rsidRPr="00590C64" w:rsidTr="009E2035">
        <w:trPr>
          <w:trHeight w:val="241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8</w:t>
            </w:r>
          </w:p>
        </w:tc>
        <w:tc>
          <w:tcPr>
            <w:tcW w:w="2835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Техника контактной импровизации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Техника контактной импровизации не освоена. Не способность импровизировать на заданную стилистику современного танца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Техника контактной импровизации освоена частично. Способность импровизировать на заданную стилистику современного танца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Техника контактной импровизации освоена полностью. Способность импровизировать на заданную стилистику современного танца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numPr>
                <w:ilvl w:val="0"/>
                <w:numId w:val="3"/>
              </w:numPr>
              <w:spacing w:after="0" w:line="240" w:lineRule="auto"/>
              <w:ind w:left="412" w:hanging="3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Упражнения на импровизацию</w:t>
            </w:r>
          </w:p>
          <w:p w:rsidR="00590C64" w:rsidRPr="00590C64" w:rsidRDefault="00590C64" w:rsidP="00590C64">
            <w:pPr>
              <w:numPr>
                <w:ilvl w:val="0"/>
                <w:numId w:val="3"/>
              </w:numPr>
              <w:spacing w:after="0" w:line="240" w:lineRule="auto"/>
              <w:ind w:left="412" w:hanging="3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Самостоятельное создание хореографической импровизационной комбинации</w:t>
            </w:r>
          </w:p>
          <w:p w:rsidR="00590C64" w:rsidRPr="00590C64" w:rsidRDefault="00590C64" w:rsidP="00590C64">
            <w:pPr>
              <w:numPr>
                <w:ilvl w:val="0"/>
                <w:numId w:val="3"/>
              </w:numPr>
              <w:spacing w:after="0" w:line="240" w:lineRule="auto"/>
              <w:ind w:left="412" w:hanging="3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Работа с партнером в технике контактная импровизация</w:t>
            </w:r>
          </w:p>
        </w:tc>
      </w:tr>
      <w:tr w:rsidR="00590C64" w:rsidRPr="00590C64" w:rsidTr="009E2035">
        <w:trPr>
          <w:trHeight w:val="264"/>
        </w:trPr>
        <w:tc>
          <w:tcPr>
            <w:tcW w:w="601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lastRenderedPageBreak/>
              <w:t>9</w:t>
            </w:r>
          </w:p>
        </w:tc>
        <w:tc>
          <w:tcPr>
            <w:tcW w:w="2835" w:type="dxa"/>
            <w:gridSpan w:val="2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</w:rPr>
            </w:pPr>
            <w:r w:rsidRPr="00590C6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973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Не способность создать свой хореографический текст</w:t>
            </w:r>
          </w:p>
        </w:tc>
        <w:tc>
          <w:tcPr>
            <w:tcW w:w="2943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>Создание своей хореографической комбинации на тему заданную педагогом.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Не способность к исполнению хореографической комбинации в обратном направлении</w:t>
            </w:r>
          </w:p>
        </w:tc>
        <w:tc>
          <w:tcPr>
            <w:tcW w:w="2569" w:type="dxa"/>
          </w:tcPr>
          <w:p w:rsidR="00590C64" w:rsidRPr="00590C64" w:rsidRDefault="00590C64" w:rsidP="00590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</w:rPr>
              <w:t xml:space="preserve">Создание своей хореографической комбинации на тему заданную педагогом. 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Способность к исполнению хореографической комбинации в обратном направлении</w:t>
            </w:r>
          </w:p>
        </w:tc>
        <w:tc>
          <w:tcPr>
            <w:tcW w:w="2705" w:type="dxa"/>
          </w:tcPr>
          <w:p w:rsidR="00590C64" w:rsidRPr="00590C64" w:rsidRDefault="00590C64" w:rsidP="00590C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Сочинение комбинации на тему заданную педагогом</w:t>
            </w:r>
            <w:r w:rsidRPr="00590C64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Способность к исполнению хореографической комбинации в обратном направлении</w:t>
            </w:r>
          </w:p>
        </w:tc>
      </w:tr>
    </w:tbl>
    <w:p w:rsidR="00590C64" w:rsidRPr="00590C64" w:rsidRDefault="00590C64" w:rsidP="00590C64">
      <w:pPr>
        <w:tabs>
          <w:tab w:val="left" w:pos="2820"/>
          <w:tab w:val="left" w:pos="2925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highlight w:val="red"/>
          <w:lang w:eastAsia="ru-RU"/>
        </w:rPr>
        <w:sectPr w:rsidR="00590C64" w:rsidRPr="00590C64" w:rsidSect="00B21810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6B78B3" w:rsidRDefault="006B78B3" w:rsidP="00590C64"/>
    <w:sectPr w:rsidR="006B78B3" w:rsidSect="00590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4DE"/>
    <w:multiLevelType w:val="hybridMultilevel"/>
    <w:tmpl w:val="B2D06DD4"/>
    <w:lvl w:ilvl="0" w:tplc="D7321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0BD3"/>
    <w:multiLevelType w:val="hybridMultilevel"/>
    <w:tmpl w:val="BDF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0E90"/>
    <w:multiLevelType w:val="hybridMultilevel"/>
    <w:tmpl w:val="93ACD338"/>
    <w:lvl w:ilvl="0" w:tplc="4E2C7D5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78CD1A73"/>
    <w:multiLevelType w:val="hybridMultilevel"/>
    <w:tmpl w:val="D6D09BC0"/>
    <w:lvl w:ilvl="0" w:tplc="43D842E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CE"/>
    <w:rsid w:val="00104BCE"/>
    <w:rsid w:val="00590C64"/>
    <w:rsid w:val="006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A7FF-86B3-4ECA-B061-3B4EF78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C6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90C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0C6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0C6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C64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90C64"/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90C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3113</Words>
  <Characters>17749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2021-03-29T09:44:00Z</dcterms:created>
  <dcterms:modified xsi:type="dcterms:W3CDTF">2021-03-29T09:46:00Z</dcterms:modified>
</cp:coreProperties>
</file>